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0C176" w14:textId="77777777" w:rsidR="006462E0" w:rsidRPr="007F59E4" w:rsidRDefault="002C2A2E" w:rsidP="006462E0">
      <w:pPr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sr-Cyrl-CS"/>
        </w:rPr>
        <w:t>Прилог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1</w:t>
      </w:r>
      <w:r w:rsidR="007F59E4">
        <w:rPr>
          <w:rFonts w:ascii="Times New Roman" w:hAnsi="Times New Roman" w:cs="Times New Roman"/>
          <w:noProof/>
          <w:lang w:val="en-US"/>
        </w:rPr>
        <w:t xml:space="preserve">: </w:t>
      </w:r>
      <w:r w:rsidR="007F59E4">
        <w:rPr>
          <w:rFonts w:ascii="Times New Roman" w:hAnsi="Times New Roman" w:cs="Times New Roman"/>
          <w:noProof/>
          <w:lang w:val="sr-Cyrl-RS"/>
        </w:rPr>
        <w:t>Р</w:t>
      </w:r>
      <w:r w:rsidR="007F59E4" w:rsidRPr="007F59E4">
        <w:rPr>
          <w:rFonts w:ascii="Times New Roman" w:hAnsi="Times New Roman" w:cs="Times New Roman"/>
          <w:noProof/>
          <w:lang w:val="en-US"/>
        </w:rPr>
        <w:t>аспоред консултативне наставе</w:t>
      </w:r>
    </w:p>
    <w:p w14:paraId="750AAE3F" w14:textId="033A2039" w:rsidR="006462E0" w:rsidRPr="002A6E53" w:rsidRDefault="002C2A2E" w:rsidP="006462E0">
      <w:pPr>
        <w:jc w:val="both"/>
        <w:rPr>
          <w:rFonts w:ascii="Times New Roman" w:hAnsi="Times New Roman" w:cs="Times New Roman"/>
          <w:noProof/>
          <w:lang w:val="sr-Cyrl-RS"/>
        </w:rPr>
      </w:pPr>
      <w:r>
        <w:rPr>
          <w:rFonts w:ascii="Times New Roman" w:hAnsi="Times New Roman" w:cs="Times New Roman"/>
          <w:noProof/>
          <w:lang w:val="sr-Cyrl-CS"/>
        </w:rPr>
        <w:t>Списак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методских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јединица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из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зимског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семестра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школске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2024/2025. </w:t>
      </w:r>
      <w:r>
        <w:rPr>
          <w:rFonts w:ascii="Times New Roman" w:hAnsi="Times New Roman" w:cs="Times New Roman"/>
          <w:noProof/>
          <w:lang w:val="sr-Cyrl-CS"/>
        </w:rPr>
        <w:t>које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се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надокнађују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у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оквиру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предмета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: </w:t>
      </w:r>
      <w:r w:rsidR="002A6E53">
        <w:rPr>
          <w:rFonts w:ascii="Times New Roman" w:hAnsi="Times New Roman" w:cs="Times New Roman"/>
          <w:noProof/>
          <w:lang w:val="sr-Cyrl-RS"/>
        </w:rPr>
        <w:t>Спортска медицина коња</w:t>
      </w:r>
    </w:p>
    <w:p w14:paraId="35CB93AF" w14:textId="6ED0D8BA" w:rsidR="006462E0" w:rsidRPr="002A6E53" w:rsidRDefault="007F59E4" w:rsidP="006462E0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val="sr-Cyrl-CS"/>
        </w:rPr>
        <w:t xml:space="preserve">Консултативна настава ће бити реализована у </w:t>
      </w:r>
      <w:r w:rsidR="002A6E53">
        <w:rPr>
          <w:rFonts w:ascii="Times New Roman" w:hAnsi="Times New Roman" w:cs="Times New Roman"/>
          <w:noProof/>
          <w:lang w:val="sr-Cyrl-CS"/>
        </w:rPr>
        <w:t>предаваоници катедре за Болести копитара месоједа живине и дивљачи</w:t>
      </w:r>
    </w:p>
    <w:p w14:paraId="5DED7085" w14:textId="77777777" w:rsidR="007F59E4" w:rsidRPr="002C2A2E" w:rsidRDefault="007F59E4" w:rsidP="006462E0">
      <w:pPr>
        <w:rPr>
          <w:rFonts w:ascii="Times New Roman" w:hAnsi="Times New Roman" w:cs="Times New Roman"/>
          <w:noProof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1491"/>
        <w:gridCol w:w="2317"/>
        <w:gridCol w:w="2379"/>
      </w:tblGrid>
      <w:tr w:rsidR="006462E0" w:rsidRPr="002C2A2E" w14:paraId="6FB6EB3F" w14:textId="77777777" w:rsidTr="00EA7350">
        <w:trPr>
          <w:trHeight w:val="850"/>
        </w:trPr>
        <w:tc>
          <w:tcPr>
            <w:tcW w:w="2875" w:type="dxa"/>
            <w:vAlign w:val="center"/>
          </w:tcPr>
          <w:p w14:paraId="7902973F" w14:textId="77777777" w:rsidR="006462E0" w:rsidRPr="002C2A2E" w:rsidRDefault="00E623D3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Н</w:t>
            </w:r>
            <w:r>
              <w:rPr>
                <w:rFonts w:ascii="Times New Roman" w:hAnsi="Times New Roman" w:cs="Times New Roman"/>
                <w:noProof/>
                <w:lang w:val="sr-Cyrl-BA"/>
              </w:rPr>
              <w:t>ази</w:t>
            </w:r>
            <w:r w:rsidR="002C2A2E">
              <w:rPr>
                <w:rFonts w:ascii="Times New Roman" w:hAnsi="Times New Roman" w:cs="Times New Roman"/>
                <w:noProof/>
                <w:lang w:val="sr-Cyrl-CS"/>
              </w:rPr>
              <w:t>в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 w:rsidR="007F59E4">
              <w:rPr>
                <w:rFonts w:ascii="Times New Roman" w:hAnsi="Times New Roman" w:cs="Times New Roman"/>
                <w:noProof/>
                <w:lang w:val="sr-Cyrl-CS"/>
              </w:rPr>
              <w:t>методских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 w:rsidR="007F59E4">
              <w:rPr>
                <w:rFonts w:ascii="Times New Roman" w:hAnsi="Times New Roman" w:cs="Times New Roman"/>
                <w:noProof/>
                <w:lang w:val="sr-Cyrl-CS"/>
              </w:rPr>
              <w:t>јединица</w:t>
            </w:r>
          </w:p>
        </w:tc>
        <w:tc>
          <w:tcPr>
            <w:tcW w:w="1491" w:type="dxa"/>
            <w:vAlign w:val="center"/>
          </w:tcPr>
          <w:p w14:paraId="73715288" w14:textId="77777777" w:rsidR="006462E0" w:rsidRPr="002C2A2E" w:rsidRDefault="007F59E4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Датум и т</w:t>
            </w:r>
            <w:r w:rsidR="002C2A2E">
              <w:rPr>
                <w:rFonts w:ascii="Times New Roman" w:hAnsi="Times New Roman" w:cs="Times New Roman"/>
                <w:noProof/>
                <w:lang w:val="sr-Cyrl-CS"/>
              </w:rPr>
              <w:t>ермин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 w:rsidR="002C2A2E">
              <w:rPr>
                <w:rFonts w:ascii="Times New Roman" w:hAnsi="Times New Roman" w:cs="Times New Roman"/>
                <w:noProof/>
                <w:lang w:val="sr-Cyrl-CS"/>
              </w:rPr>
              <w:t>консултација</w:t>
            </w:r>
          </w:p>
        </w:tc>
        <w:tc>
          <w:tcPr>
            <w:tcW w:w="2317" w:type="dxa"/>
            <w:vAlign w:val="center"/>
          </w:tcPr>
          <w:p w14:paraId="5D7814FB" w14:textId="77777777" w:rsidR="006462E0" w:rsidRPr="002C2A2E" w:rsidRDefault="002C2A2E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Наставник</w:t>
            </w:r>
          </w:p>
        </w:tc>
        <w:tc>
          <w:tcPr>
            <w:tcW w:w="2379" w:type="dxa"/>
            <w:vAlign w:val="center"/>
          </w:tcPr>
          <w:p w14:paraId="62C9B879" w14:textId="77777777" w:rsidR="006462E0" w:rsidRPr="002C2A2E" w:rsidRDefault="002C2A2E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Линк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ка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презентацији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на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ДеВет</w:t>
            </w:r>
            <w:r w:rsidR="006462E0"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платформи</w:t>
            </w:r>
          </w:p>
        </w:tc>
      </w:tr>
      <w:tr w:rsidR="00E05E8F" w:rsidRPr="002C2A2E" w14:paraId="5623F6C8" w14:textId="77777777" w:rsidTr="00B9235D">
        <w:trPr>
          <w:trHeight w:val="425"/>
        </w:trPr>
        <w:tc>
          <w:tcPr>
            <w:tcW w:w="2875" w:type="dxa"/>
            <w:vAlign w:val="center"/>
          </w:tcPr>
          <w:p w14:paraId="576BC24D" w14:textId="61C79648" w:rsidR="00E05E8F" w:rsidRPr="004E2A31" w:rsidRDefault="00E05E8F" w:rsidP="00E05E8F">
            <w:pPr>
              <w:rPr>
                <w:rFonts w:ascii="Times New Roman" w:hAnsi="Times New Roman" w:cs="Times New Roman"/>
                <w:noProof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 xml:space="preserve">Sportska medicina konja: discipline konjičkog sporta </w:t>
            </w:r>
          </w:p>
        </w:tc>
        <w:tc>
          <w:tcPr>
            <w:tcW w:w="1491" w:type="dxa"/>
            <w:vAlign w:val="center"/>
          </w:tcPr>
          <w:p w14:paraId="33382E89" w14:textId="460DB364" w:rsidR="00E05E8F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17.06.2025</w:t>
            </w:r>
          </w:p>
          <w:p w14:paraId="5C09EBE6" w14:textId="2615838C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13-15h</w:t>
            </w:r>
          </w:p>
        </w:tc>
        <w:tc>
          <w:tcPr>
            <w:tcW w:w="2317" w:type="dxa"/>
          </w:tcPr>
          <w:p w14:paraId="03ABADED" w14:textId="67EC4BCB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6C3C08A1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05E8F" w:rsidRPr="002C2A2E" w14:paraId="54EF863A" w14:textId="77777777" w:rsidTr="00B9235D">
        <w:trPr>
          <w:trHeight w:val="425"/>
        </w:trPr>
        <w:tc>
          <w:tcPr>
            <w:tcW w:w="2875" w:type="dxa"/>
            <w:vAlign w:val="center"/>
          </w:tcPr>
          <w:p w14:paraId="3CBF3EE2" w14:textId="3EB32A32" w:rsidR="00E05E8F" w:rsidRPr="002A6E53" w:rsidRDefault="00E05E8F" w:rsidP="00E05E8F">
            <w:pPr>
              <w:rPr>
                <w:rFonts w:ascii="Times New Roman" w:hAnsi="Times New Roman" w:cs="Times New Roman"/>
                <w:noProof/>
              </w:rPr>
            </w:pPr>
            <w:r w:rsidRPr="004E2A31">
              <w:rPr>
                <w:rFonts w:ascii="Times New Roman" w:hAnsi="Times New Roman" w:cs="Times New Roman"/>
                <w:noProof/>
              </w:rPr>
              <w:t>Izbor konja za pojedine discipline konjičkog sporta</w:t>
            </w:r>
          </w:p>
        </w:tc>
        <w:tc>
          <w:tcPr>
            <w:tcW w:w="1491" w:type="dxa"/>
            <w:vAlign w:val="center"/>
          </w:tcPr>
          <w:p w14:paraId="5E045173" w14:textId="29915C85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24</w:t>
            </w:r>
            <w:r w:rsidRPr="00EA7350">
              <w:rPr>
                <w:rFonts w:ascii="Times New Roman" w:hAnsi="Times New Roman" w:cs="Times New Roman"/>
                <w:noProof/>
                <w:lang w:val="en-US"/>
              </w:rPr>
              <w:t>.06.2025</w:t>
            </w:r>
          </w:p>
          <w:p w14:paraId="0FDC30FB" w14:textId="72767F5C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4E2A31">
              <w:rPr>
                <w:rFonts w:ascii="Times New Roman" w:hAnsi="Times New Roman" w:cs="Times New Roman"/>
                <w:noProof/>
                <w:lang w:val="en-US"/>
              </w:rPr>
              <w:t>13-15h</w:t>
            </w:r>
          </w:p>
        </w:tc>
        <w:tc>
          <w:tcPr>
            <w:tcW w:w="2317" w:type="dxa"/>
          </w:tcPr>
          <w:p w14:paraId="0D4FCE99" w14:textId="6938668E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49B58D03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05E8F" w:rsidRPr="002C2A2E" w14:paraId="7CD2C5F7" w14:textId="77777777" w:rsidTr="00B9235D">
        <w:trPr>
          <w:trHeight w:val="445"/>
        </w:trPr>
        <w:tc>
          <w:tcPr>
            <w:tcW w:w="2875" w:type="dxa"/>
            <w:vAlign w:val="center"/>
          </w:tcPr>
          <w:p w14:paraId="03FD4C9F" w14:textId="55CC363E" w:rsidR="00E05E8F" w:rsidRPr="002A6E53" w:rsidRDefault="00E05E8F" w:rsidP="00E05E8F">
            <w:pPr>
              <w:rPr>
                <w:rFonts w:ascii="Times New Roman" w:hAnsi="Times New Roman" w:cs="Times New Roman"/>
                <w:noProof/>
              </w:rPr>
            </w:pPr>
            <w:r w:rsidRPr="004E2A31">
              <w:rPr>
                <w:rFonts w:ascii="Times New Roman" w:hAnsi="Times New Roman" w:cs="Times New Roman"/>
                <w:noProof/>
              </w:rPr>
              <w:t>Anatomske specifičnosti sportskih konja</w:t>
            </w:r>
          </w:p>
        </w:tc>
        <w:tc>
          <w:tcPr>
            <w:tcW w:w="1491" w:type="dxa"/>
            <w:vAlign w:val="center"/>
          </w:tcPr>
          <w:p w14:paraId="76E0F6CF" w14:textId="3619A58F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EA7350">
              <w:rPr>
                <w:rFonts w:ascii="Times New Roman" w:hAnsi="Times New Roman" w:cs="Times New Roman"/>
                <w:noProof/>
                <w:lang w:val="sr-Cyrl-CS"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1.07</w:t>
            </w:r>
            <w:r w:rsidRPr="00EA7350">
              <w:rPr>
                <w:rFonts w:ascii="Times New Roman" w:hAnsi="Times New Roman" w:cs="Times New Roman"/>
                <w:noProof/>
                <w:lang w:val="sr-Cyrl-CS"/>
              </w:rPr>
              <w:t>.2025</w:t>
            </w:r>
          </w:p>
          <w:p w14:paraId="2771124E" w14:textId="68D01F44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13-15h</w:t>
            </w:r>
          </w:p>
        </w:tc>
        <w:tc>
          <w:tcPr>
            <w:tcW w:w="2317" w:type="dxa"/>
          </w:tcPr>
          <w:p w14:paraId="37D80A0F" w14:textId="66210AAD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7606C57A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05E8F" w:rsidRPr="002C2A2E" w14:paraId="7A239A98" w14:textId="77777777" w:rsidTr="00A456F5">
        <w:trPr>
          <w:trHeight w:val="445"/>
        </w:trPr>
        <w:tc>
          <w:tcPr>
            <w:tcW w:w="2875" w:type="dxa"/>
            <w:vAlign w:val="center"/>
          </w:tcPr>
          <w:p w14:paraId="099B4D9A" w14:textId="586B013F" w:rsidR="00E05E8F" w:rsidRPr="002A6E53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Sportske povrede konja i bolesti koje utiču na sportske performanse konja</w:t>
            </w:r>
          </w:p>
        </w:tc>
        <w:tc>
          <w:tcPr>
            <w:tcW w:w="1491" w:type="dxa"/>
            <w:vAlign w:val="center"/>
          </w:tcPr>
          <w:p w14:paraId="55E5F668" w14:textId="7BFDC1C6" w:rsidR="00E05E8F" w:rsidRPr="004E2A31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8</w:t>
            </w: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.07.2025</w:t>
            </w:r>
          </w:p>
          <w:p w14:paraId="25FCB94E" w14:textId="722AD230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13-15h</w:t>
            </w:r>
          </w:p>
        </w:tc>
        <w:tc>
          <w:tcPr>
            <w:tcW w:w="2317" w:type="dxa"/>
          </w:tcPr>
          <w:p w14:paraId="6B5DAD31" w14:textId="46949B59" w:rsidR="00E05E8F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03CA1210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05E8F" w:rsidRPr="002C2A2E" w14:paraId="4120DF23" w14:textId="77777777" w:rsidTr="00A456F5">
        <w:trPr>
          <w:trHeight w:val="445"/>
        </w:trPr>
        <w:tc>
          <w:tcPr>
            <w:tcW w:w="2875" w:type="dxa"/>
            <w:vAlign w:val="center"/>
          </w:tcPr>
          <w:p w14:paraId="244A9FE4" w14:textId="5750433D" w:rsidR="00E05E8F" w:rsidRPr="002A6E53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Ishrana sportskih konja (1 čas)</w:t>
            </w:r>
          </w:p>
        </w:tc>
        <w:tc>
          <w:tcPr>
            <w:tcW w:w="1491" w:type="dxa"/>
            <w:vAlign w:val="center"/>
          </w:tcPr>
          <w:p w14:paraId="578DA832" w14:textId="1710171D" w:rsidR="00E05E8F" w:rsidRPr="004E2A31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</w:rPr>
              <w:t>15</w:t>
            </w: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.07.2025</w:t>
            </w:r>
          </w:p>
          <w:p w14:paraId="5DE4B1F0" w14:textId="707A63F9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13-15h</w:t>
            </w:r>
          </w:p>
        </w:tc>
        <w:tc>
          <w:tcPr>
            <w:tcW w:w="2317" w:type="dxa"/>
          </w:tcPr>
          <w:p w14:paraId="298B224D" w14:textId="1BF9167D" w:rsidR="00E05E8F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59AF9CD8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05E8F" w:rsidRPr="002C2A2E" w14:paraId="2434B0E9" w14:textId="77777777" w:rsidTr="00A456F5">
        <w:trPr>
          <w:trHeight w:val="445"/>
        </w:trPr>
        <w:tc>
          <w:tcPr>
            <w:tcW w:w="2875" w:type="dxa"/>
            <w:vAlign w:val="center"/>
          </w:tcPr>
          <w:p w14:paraId="50C21F29" w14:textId="59F937F4" w:rsidR="00E05E8F" w:rsidRPr="004E2A31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Adaptacija organizma na trening i opterećenje sportskih konja</w:t>
            </w:r>
          </w:p>
        </w:tc>
        <w:tc>
          <w:tcPr>
            <w:tcW w:w="1491" w:type="dxa"/>
            <w:vAlign w:val="center"/>
          </w:tcPr>
          <w:p w14:paraId="43A5A81A" w14:textId="6E945F8E" w:rsidR="00E05E8F" w:rsidRPr="004E2A31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</w:rPr>
              <w:t>22</w:t>
            </w: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.07.2025</w:t>
            </w:r>
          </w:p>
          <w:p w14:paraId="423241D0" w14:textId="452EB91F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13-15h</w:t>
            </w:r>
          </w:p>
        </w:tc>
        <w:tc>
          <w:tcPr>
            <w:tcW w:w="2317" w:type="dxa"/>
          </w:tcPr>
          <w:p w14:paraId="1D1391D8" w14:textId="669E480C" w:rsidR="00E05E8F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12CED7AD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05E8F" w:rsidRPr="002C2A2E" w14:paraId="38900E1F" w14:textId="77777777" w:rsidTr="00A456F5">
        <w:trPr>
          <w:trHeight w:val="445"/>
        </w:trPr>
        <w:tc>
          <w:tcPr>
            <w:tcW w:w="2875" w:type="dxa"/>
            <w:vAlign w:val="center"/>
          </w:tcPr>
          <w:p w14:paraId="31A200DA" w14:textId="6CB87298" w:rsidR="00E05E8F" w:rsidRPr="004E2A31" w:rsidRDefault="00E05E8F" w:rsidP="00E05E8F">
            <w:pPr>
              <w:rPr>
                <w:rFonts w:ascii="Times New Roman" w:hAnsi="Times New Roman" w:cs="Times New Roman"/>
                <w:noProof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Energetski metabolizam i fizičko opterećenje ko</w:t>
            </w:r>
            <w:r>
              <w:rPr>
                <w:rFonts w:ascii="Times New Roman" w:hAnsi="Times New Roman" w:cs="Times New Roman"/>
                <w:noProof/>
              </w:rPr>
              <w:t>nja</w:t>
            </w:r>
          </w:p>
        </w:tc>
        <w:tc>
          <w:tcPr>
            <w:tcW w:w="1491" w:type="dxa"/>
            <w:vAlign w:val="center"/>
          </w:tcPr>
          <w:p w14:paraId="4D22AA6B" w14:textId="7C27FE84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</w:rPr>
              <w:t>29</w:t>
            </w:r>
            <w:r>
              <w:rPr>
                <w:rFonts w:ascii="Times New Roman" w:hAnsi="Times New Roman" w:cs="Times New Roman"/>
                <w:noProof/>
              </w:rPr>
              <w:t>.07</w:t>
            </w:r>
            <w:r w:rsidRPr="00EA7350">
              <w:rPr>
                <w:rFonts w:ascii="Times New Roman" w:hAnsi="Times New Roman" w:cs="Times New Roman"/>
                <w:noProof/>
                <w:lang w:val="sr-Cyrl-CS"/>
              </w:rPr>
              <w:t>.2025</w:t>
            </w:r>
          </w:p>
          <w:p w14:paraId="2F076DE2" w14:textId="45F0B100" w:rsidR="00E05E8F" w:rsidRPr="00EA7350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13-15h</w:t>
            </w:r>
          </w:p>
        </w:tc>
        <w:tc>
          <w:tcPr>
            <w:tcW w:w="2317" w:type="dxa"/>
          </w:tcPr>
          <w:p w14:paraId="4B0F43E7" w14:textId="44FA23D9" w:rsidR="00E05E8F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23ACD5BA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05E8F" w:rsidRPr="002C2A2E" w14:paraId="194EF0A7" w14:textId="77777777" w:rsidTr="00A456F5">
        <w:trPr>
          <w:trHeight w:val="445"/>
        </w:trPr>
        <w:tc>
          <w:tcPr>
            <w:tcW w:w="2875" w:type="dxa"/>
            <w:vAlign w:val="center"/>
          </w:tcPr>
          <w:p w14:paraId="0226EF67" w14:textId="7AFE6C45" w:rsidR="00E05E8F" w:rsidRPr="004E2A31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E2A31">
              <w:rPr>
                <w:rFonts w:ascii="Times New Roman" w:hAnsi="Times New Roman" w:cs="Times New Roman"/>
                <w:noProof/>
                <w:lang w:val="sr-Cyrl-CS"/>
              </w:rPr>
              <w:t>Doping i antidoping kontrola</w:t>
            </w:r>
          </w:p>
        </w:tc>
        <w:tc>
          <w:tcPr>
            <w:tcW w:w="1491" w:type="dxa"/>
            <w:vAlign w:val="center"/>
          </w:tcPr>
          <w:p w14:paraId="1644169C" w14:textId="3A8E4E4B" w:rsidR="00E05E8F" w:rsidRPr="004E2A31" w:rsidRDefault="00E05E8F" w:rsidP="00E05E8F">
            <w:pPr>
              <w:rPr>
                <w:rFonts w:ascii="Times New Roman" w:hAnsi="Times New Roman" w:cs="Times New Roman"/>
                <w:noProof/>
              </w:rPr>
            </w:pPr>
            <w:r w:rsidRPr="004E2A31">
              <w:rPr>
                <w:rFonts w:ascii="Times New Roman" w:hAnsi="Times New Roman" w:cs="Times New Roman"/>
                <w:noProof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5</w:t>
            </w:r>
            <w:r w:rsidRPr="004E2A31">
              <w:rPr>
                <w:rFonts w:ascii="Times New Roman" w:hAnsi="Times New Roman" w:cs="Times New Roman"/>
                <w:noProof/>
              </w:rPr>
              <w:t>.0</w:t>
            </w:r>
            <w:r>
              <w:rPr>
                <w:rFonts w:ascii="Times New Roman" w:hAnsi="Times New Roman" w:cs="Times New Roman"/>
                <w:noProof/>
              </w:rPr>
              <w:t>8</w:t>
            </w:r>
            <w:r w:rsidRPr="004E2A31">
              <w:rPr>
                <w:rFonts w:ascii="Times New Roman" w:hAnsi="Times New Roman" w:cs="Times New Roman"/>
                <w:noProof/>
              </w:rPr>
              <w:t>.2025</w:t>
            </w:r>
          </w:p>
          <w:p w14:paraId="2ABAF2AC" w14:textId="4D24258E" w:rsidR="00E05E8F" w:rsidRPr="004E2A31" w:rsidRDefault="00E05E8F" w:rsidP="00E05E8F">
            <w:pPr>
              <w:rPr>
                <w:rFonts w:ascii="Times New Roman" w:hAnsi="Times New Roman" w:cs="Times New Roman"/>
                <w:noProof/>
              </w:rPr>
            </w:pPr>
            <w:r w:rsidRPr="004E2A31">
              <w:rPr>
                <w:rFonts w:ascii="Times New Roman" w:hAnsi="Times New Roman" w:cs="Times New Roman"/>
                <w:noProof/>
              </w:rPr>
              <w:t>13-15h</w:t>
            </w:r>
          </w:p>
        </w:tc>
        <w:tc>
          <w:tcPr>
            <w:tcW w:w="2317" w:type="dxa"/>
          </w:tcPr>
          <w:p w14:paraId="60FC896D" w14:textId="2A89D9DC" w:rsidR="00E05E8F" w:rsidRDefault="00E05E8F" w:rsidP="00E05E8F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842A8C">
              <w:rPr>
                <w:rFonts w:ascii="Times New Roman" w:hAnsi="Times New Roman" w:cs="Times New Roman"/>
                <w:noProof/>
                <w:lang w:val="en-US"/>
              </w:rPr>
              <w:t>Doc dr Stefan Đoković</w:t>
            </w:r>
          </w:p>
        </w:tc>
        <w:tc>
          <w:tcPr>
            <w:tcW w:w="2379" w:type="dxa"/>
            <w:vAlign w:val="center"/>
          </w:tcPr>
          <w:p w14:paraId="5330FC61" w14:textId="77777777" w:rsidR="00E05E8F" w:rsidRPr="002C2A2E" w:rsidRDefault="00E05E8F" w:rsidP="00E05E8F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</w:tbl>
    <w:p w14:paraId="3D017D42" w14:textId="77777777" w:rsidR="006462E0" w:rsidRPr="002C2A2E" w:rsidRDefault="006462E0" w:rsidP="006462E0">
      <w:pPr>
        <w:rPr>
          <w:rFonts w:ascii="Times New Roman" w:hAnsi="Times New Roman" w:cs="Times New Roman"/>
          <w:lang w:val="sr-Cyrl-CS"/>
        </w:rPr>
      </w:pPr>
    </w:p>
    <w:p w14:paraId="7D2F0F6F" w14:textId="4F9F5591" w:rsidR="00B25D46" w:rsidRPr="002A6E53" w:rsidRDefault="00B25D46" w:rsidP="00B25D46">
      <w:pPr>
        <w:rPr>
          <w:rFonts w:ascii="Times New Roman" w:hAnsi="Times New Roman" w:cs="Times New Roman"/>
          <w:noProof/>
          <w:lang w:val="sr-Cyrl-RS"/>
        </w:rPr>
      </w:pPr>
      <w:r>
        <w:rPr>
          <w:rFonts w:ascii="Times New Roman" w:hAnsi="Times New Roman" w:cs="Times New Roman"/>
          <w:noProof/>
          <w:lang w:val="sr-Cyrl-CS"/>
        </w:rPr>
        <w:t xml:space="preserve">У Београду, </w:t>
      </w:r>
      <w:r w:rsidR="002A6E53">
        <w:rPr>
          <w:rFonts w:ascii="Times New Roman" w:hAnsi="Times New Roman" w:cs="Times New Roman"/>
          <w:noProof/>
        </w:rPr>
        <w:t xml:space="preserve">11.06.2025. </w:t>
      </w:r>
      <w:r w:rsidR="002A6E53">
        <w:rPr>
          <w:rFonts w:ascii="Times New Roman" w:hAnsi="Times New Roman" w:cs="Times New Roman"/>
          <w:noProof/>
          <w:lang w:val="sr-Cyrl-RS"/>
        </w:rPr>
        <w:t>године</w:t>
      </w:r>
    </w:p>
    <w:p w14:paraId="117019F3" w14:textId="77777777" w:rsidR="006462E0" w:rsidRPr="006462E0" w:rsidRDefault="006462E0" w:rsidP="006462E0">
      <w:pPr>
        <w:rPr>
          <w:rFonts w:ascii="Times New Roman" w:hAnsi="Times New Roman" w:cs="Times New Roman"/>
          <w:lang w:val="en-US"/>
        </w:rPr>
      </w:pPr>
    </w:p>
    <w:p w14:paraId="14A0463D" w14:textId="173354B9" w:rsidR="006462E0" w:rsidRDefault="007F59E4" w:rsidP="007F59E4">
      <w:pPr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Шеф Катедре за</w:t>
      </w:r>
      <w:r w:rsidR="00E05E8F" w:rsidRPr="00E05E8F">
        <w:t xml:space="preserve"> </w:t>
      </w:r>
      <w:r w:rsidR="00E05E8F">
        <w:rPr>
          <w:rFonts w:ascii="Times New Roman" w:hAnsi="Times New Roman" w:cs="Times New Roman"/>
        </w:rPr>
        <w:t>b</w:t>
      </w:r>
      <w:r w:rsidR="00E05E8F" w:rsidRPr="00E05E8F">
        <w:rPr>
          <w:rFonts w:ascii="Times New Roman" w:hAnsi="Times New Roman" w:cs="Times New Roman"/>
          <w:lang w:val="sr-Cyrl-RS"/>
        </w:rPr>
        <w:t>олести копитара месоједа живине и дивљачи</w:t>
      </w:r>
      <w:r>
        <w:rPr>
          <w:rFonts w:ascii="Times New Roman" w:hAnsi="Times New Roman" w:cs="Times New Roman"/>
          <w:lang w:val="sr-Cyrl-RS"/>
        </w:rPr>
        <w:t xml:space="preserve"> </w:t>
      </w:r>
    </w:p>
    <w:p w14:paraId="63B34629" w14:textId="346B3A43" w:rsidR="007F59E4" w:rsidRPr="00E05E8F" w:rsidRDefault="007F59E4" w:rsidP="007F59E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 xml:space="preserve">Проф. </w:t>
      </w:r>
      <w:r w:rsidR="00E05E8F">
        <w:rPr>
          <w:rFonts w:ascii="Times New Roman" w:hAnsi="Times New Roman" w:cs="Times New Roman"/>
          <w:lang w:val="sr-Cyrl-RS"/>
        </w:rPr>
        <w:t>Д</w:t>
      </w:r>
      <w:r>
        <w:rPr>
          <w:rFonts w:ascii="Times New Roman" w:hAnsi="Times New Roman" w:cs="Times New Roman"/>
          <w:lang w:val="sr-Cyrl-RS"/>
        </w:rPr>
        <w:t>р</w:t>
      </w:r>
      <w:r w:rsidR="00E05E8F">
        <w:rPr>
          <w:rFonts w:ascii="Times New Roman" w:hAnsi="Times New Roman" w:cs="Times New Roman"/>
        </w:rPr>
        <w:t xml:space="preserve"> </w:t>
      </w:r>
      <w:r w:rsidR="00E05E8F">
        <w:rPr>
          <w:rFonts w:ascii="Times New Roman" w:hAnsi="Times New Roman" w:cs="Times New Roman"/>
          <w:lang w:val="sr-Cyrl-RS"/>
        </w:rPr>
        <w:t>Вања Крстић</w:t>
      </w:r>
    </w:p>
    <w:p w14:paraId="6F976EFB" w14:textId="77777777" w:rsidR="007F59E4" w:rsidRPr="007F59E4" w:rsidRDefault="007F59E4" w:rsidP="007F59E4">
      <w:pPr>
        <w:jc w:val="right"/>
        <w:rPr>
          <w:rFonts w:ascii="Times New Roman" w:hAnsi="Times New Roman" w:cs="Times New Roman"/>
          <w:lang w:val="sr-Cyrl-RS"/>
        </w:rPr>
      </w:pPr>
    </w:p>
    <w:p w14:paraId="1F897617" w14:textId="77777777" w:rsidR="006462E0" w:rsidRPr="006462E0" w:rsidRDefault="006462E0" w:rsidP="006462E0">
      <w:pPr>
        <w:rPr>
          <w:rFonts w:ascii="Times New Roman" w:hAnsi="Times New Roman" w:cs="Times New Roman"/>
          <w:lang w:val="en-US"/>
        </w:rPr>
      </w:pPr>
    </w:p>
    <w:p w14:paraId="77842133" w14:textId="77777777" w:rsidR="006462E0" w:rsidRPr="006462E0" w:rsidRDefault="006462E0">
      <w:pPr>
        <w:rPr>
          <w:rFonts w:ascii="Times New Roman" w:hAnsi="Times New Roman" w:cs="Times New Roman"/>
        </w:rPr>
      </w:pPr>
    </w:p>
    <w:p w14:paraId="22FAA15B" w14:textId="77777777" w:rsidR="006462E0" w:rsidRPr="006462E0" w:rsidRDefault="006462E0">
      <w:pPr>
        <w:rPr>
          <w:rFonts w:ascii="Times New Roman" w:hAnsi="Times New Roman" w:cs="Times New Roman"/>
        </w:rPr>
      </w:pPr>
    </w:p>
    <w:sectPr w:rsidR="006462E0" w:rsidRPr="006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E0"/>
    <w:rsid w:val="000153CB"/>
    <w:rsid w:val="002A6E53"/>
    <w:rsid w:val="002C2A2E"/>
    <w:rsid w:val="00344F11"/>
    <w:rsid w:val="004E2A31"/>
    <w:rsid w:val="006462E0"/>
    <w:rsid w:val="007F59E4"/>
    <w:rsid w:val="009179FC"/>
    <w:rsid w:val="0092215F"/>
    <w:rsid w:val="00B25D46"/>
    <w:rsid w:val="00E05E8F"/>
    <w:rsid w:val="00E623D3"/>
    <w:rsid w:val="00EA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900EE"/>
  <w15:docId w15:val="{BB362A96-247C-4CE0-998F-F2E1CD79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A7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7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3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Stefan Djokovic</cp:lastModifiedBy>
  <cp:revision>4</cp:revision>
  <dcterms:created xsi:type="dcterms:W3CDTF">2025-06-11T09:33:00Z</dcterms:created>
  <dcterms:modified xsi:type="dcterms:W3CDTF">2025-06-11T09:44:00Z</dcterms:modified>
</cp:coreProperties>
</file>